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A6A" w:rsidRDefault="000728AD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</w:t>
      </w:r>
      <w:bookmarkStart w:id="0" w:name="_GoBack"/>
      <w:bookmarkEnd w:id="0"/>
      <w:r>
        <w:t xml:space="preserve">                                         </w:t>
      </w:r>
      <w:r w:rsidR="001727EE">
        <w:rPr>
          <w:rFonts w:ascii="Times New Roman" w:hAnsi="Times New Roman" w:cs="Times New Roman"/>
          <w:sz w:val="28"/>
          <w:szCs w:val="28"/>
        </w:rPr>
        <w:t>ИНФОРМАЦИЯ</w:t>
      </w:r>
    </w:p>
    <w:p w:rsidR="00DA50DF" w:rsidRDefault="00DA50DF" w:rsidP="001727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плановой выездной проверки муниципальной программы «</w:t>
      </w:r>
      <w:r w:rsidR="00194DB6">
        <w:rPr>
          <w:rFonts w:ascii="Times New Roman" w:hAnsi="Times New Roman" w:cs="Times New Roman"/>
          <w:sz w:val="28"/>
          <w:szCs w:val="28"/>
        </w:rPr>
        <w:t>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Сергиевский Самарской области</w:t>
      </w:r>
      <w:r w:rsidR="002507CB">
        <w:rPr>
          <w:rFonts w:ascii="Times New Roman" w:hAnsi="Times New Roman" w:cs="Times New Roman"/>
          <w:sz w:val="28"/>
          <w:szCs w:val="28"/>
        </w:rPr>
        <w:t xml:space="preserve"> </w:t>
      </w:r>
      <w:r w:rsidR="00194DB6">
        <w:rPr>
          <w:rFonts w:ascii="Times New Roman" w:hAnsi="Times New Roman" w:cs="Times New Roman"/>
          <w:sz w:val="28"/>
          <w:szCs w:val="28"/>
        </w:rPr>
        <w:t xml:space="preserve"> на 2016</w:t>
      </w:r>
      <w:r w:rsidR="0034644F">
        <w:rPr>
          <w:rFonts w:ascii="Times New Roman" w:hAnsi="Times New Roman" w:cs="Times New Roman"/>
          <w:sz w:val="28"/>
          <w:szCs w:val="28"/>
        </w:rPr>
        <w:t>-2020гг</w:t>
      </w:r>
      <w:r w:rsidR="00194DB6">
        <w:rPr>
          <w:rFonts w:ascii="Times New Roman" w:hAnsi="Times New Roman" w:cs="Times New Roman"/>
          <w:sz w:val="28"/>
          <w:szCs w:val="28"/>
        </w:rPr>
        <w:t>.»</w:t>
      </w:r>
    </w:p>
    <w:p w:rsidR="0097406E" w:rsidRDefault="002E0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Сергиевск                                                        </w:t>
      </w:r>
      <w:r w:rsidR="00194DB6">
        <w:rPr>
          <w:rFonts w:ascii="Times New Roman" w:hAnsi="Times New Roman" w:cs="Times New Roman"/>
          <w:sz w:val="28"/>
          <w:szCs w:val="28"/>
        </w:rPr>
        <w:t xml:space="preserve">                              13</w:t>
      </w:r>
      <w:r>
        <w:rPr>
          <w:rFonts w:ascii="Times New Roman" w:hAnsi="Times New Roman" w:cs="Times New Roman"/>
          <w:sz w:val="28"/>
          <w:szCs w:val="28"/>
        </w:rPr>
        <w:t xml:space="preserve"> июня 2019г.</w:t>
      </w:r>
    </w:p>
    <w:p w:rsidR="00194DB6" w:rsidRDefault="002E0544" w:rsidP="00194D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п.1 ст.269.2 Бюджетного кодекса Российской Федерации отделом муниципального контроля и охраны труда Контрольного управления администрации муниципального района Сергиевский в отношении Администрации муниципального района Сергиевский </w:t>
      </w:r>
      <w:r w:rsidR="00D51F42">
        <w:rPr>
          <w:rFonts w:ascii="Times New Roman" w:hAnsi="Times New Roman" w:cs="Times New Roman"/>
          <w:sz w:val="28"/>
          <w:szCs w:val="28"/>
        </w:rPr>
        <w:t xml:space="preserve">проведена плановая выездная проверка </w:t>
      </w:r>
      <w:r w:rsidR="002507CB">
        <w:rPr>
          <w:rFonts w:ascii="Times New Roman" w:hAnsi="Times New Roman" w:cs="Times New Roman"/>
          <w:sz w:val="28"/>
          <w:szCs w:val="28"/>
        </w:rPr>
        <w:t xml:space="preserve">за полнотой и достоверностью </w:t>
      </w:r>
      <w:r w:rsidR="00D51F42">
        <w:rPr>
          <w:rFonts w:ascii="Times New Roman" w:hAnsi="Times New Roman" w:cs="Times New Roman"/>
          <w:sz w:val="28"/>
          <w:szCs w:val="28"/>
        </w:rPr>
        <w:t xml:space="preserve">отчётности </w:t>
      </w:r>
      <w:r w:rsidR="002507CB">
        <w:rPr>
          <w:rFonts w:ascii="Times New Roman" w:hAnsi="Times New Roman" w:cs="Times New Roman"/>
          <w:sz w:val="28"/>
          <w:szCs w:val="28"/>
        </w:rPr>
        <w:t xml:space="preserve">и </w:t>
      </w:r>
      <w:r w:rsidR="00D51F42">
        <w:rPr>
          <w:rFonts w:ascii="Times New Roman" w:hAnsi="Times New Roman" w:cs="Times New Roman"/>
          <w:sz w:val="28"/>
          <w:szCs w:val="28"/>
        </w:rPr>
        <w:t>реализации муниципальной программы «</w:t>
      </w:r>
      <w:r w:rsidR="00194DB6">
        <w:rPr>
          <w:rFonts w:ascii="Times New Roman" w:hAnsi="Times New Roman" w:cs="Times New Roman"/>
          <w:sz w:val="28"/>
          <w:szCs w:val="28"/>
        </w:rPr>
        <w:t>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Сергиевский Сам</w:t>
      </w:r>
      <w:r w:rsidR="0034644F">
        <w:rPr>
          <w:rFonts w:ascii="Times New Roman" w:hAnsi="Times New Roman" w:cs="Times New Roman"/>
          <w:sz w:val="28"/>
          <w:szCs w:val="28"/>
        </w:rPr>
        <w:t>арской области  на 2016-2020гг</w:t>
      </w:r>
      <w:r w:rsidR="00194DB6">
        <w:rPr>
          <w:rFonts w:ascii="Times New Roman" w:hAnsi="Times New Roman" w:cs="Times New Roman"/>
          <w:sz w:val="28"/>
          <w:szCs w:val="28"/>
        </w:rPr>
        <w:t>.»</w:t>
      </w:r>
    </w:p>
    <w:p w:rsidR="00B40DEF" w:rsidRDefault="00B40DEF" w:rsidP="00B40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проведена начальником отдела муниципального контроля и охраны труда Контрольного управления администрации муниципал</w:t>
      </w:r>
      <w:r w:rsidR="00B97494">
        <w:rPr>
          <w:rFonts w:ascii="Times New Roman" w:hAnsi="Times New Roman" w:cs="Times New Roman"/>
          <w:sz w:val="28"/>
          <w:szCs w:val="28"/>
        </w:rPr>
        <w:t>ьного района Сергиевский.</w:t>
      </w:r>
    </w:p>
    <w:p w:rsidR="00652FCC" w:rsidRDefault="00B40DEF" w:rsidP="00652FCC">
      <w:pPr>
        <w:jc w:val="both"/>
        <w:rPr>
          <w:rFonts w:ascii="Times New Roman" w:hAnsi="Times New Roman" w:cs="Times New Roman"/>
          <w:sz w:val="28"/>
          <w:szCs w:val="28"/>
        </w:rPr>
      </w:pPr>
      <w:r w:rsidRPr="00B46667">
        <w:rPr>
          <w:rFonts w:ascii="Times New Roman" w:hAnsi="Times New Roman" w:cs="Times New Roman"/>
          <w:sz w:val="28"/>
          <w:szCs w:val="28"/>
        </w:rPr>
        <w:t>Тема проверки:</w:t>
      </w:r>
      <w:r>
        <w:rPr>
          <w:rFonts w:ascii="Times New Roman" w:hAnsi="Times New Roman" w:cs="Times New Roman"/>
          <w:sz w:val="28"/>
          <w:szCs w:val="28"/>
        </w:rPr>
        <w:t xml:space="preserve"> проверка полн</w:t>
      </w:r>
      <w:r w:rsidR="007E1E77">
        <w:rPr>
          <w:rFonts w:ascii="Times New Roman" w:hAnsi="Times New Roman" w:cs="Times New Roman"/>
          <w:sz w:val="28"/>
          <w:szCs w:val="28"/>
        </w:rPr>
        <w:t>оты и достоверности отчётности и</w:t>
      </w:r>
      <w:r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="00652FCC">
        <w:rPr>
          <w:rFonts w:ascii="Times New Roman" w:hAnsi="Times New Roman" w:cs="Times New Roman"/>
          <w:sz w:val="28"/>
          <w:szCs w:val="28"/>
        </w:rPr>
        <w:t>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Сергиевский Сам</w:t>
      </w:r>
      <w:r w:rsidR="0034644F">
        <w:rPr>
          <w:rFonts w:ascii="Times New Roman" w:hAnsi="Times New Roman" w:cs="Times New Roman"/>
          <w:sz w:val="28"/>
          <w:szCs w:val="28"/>
        </w:rPr>
        <w:t>арской области  на 2016-2020гг</w:t>
      </w:r>
      <w:r w:rsidR="00652FCC">
        <w:rPr>
          <w:rFonts w:ascii="Times New Roman" w:hAnsi="Times New Roman" w:cs="Times New Roman"/>
          <w:sz w:val="28"/>
          <w:szCs w:val="28"/>
        </w:rPr>
        <w:t>.»</w:t>
      </w:r>
    </w:p>
    <w:p w:rsidR="007A7211" w:rsidRDefault="007A7211" w:rsidP="00B40DEF">
      <w:pPr>
        <w:jc w:val="both"/>
        <w:rPr>
          <w:rFonts w:ascii="Times New Roman" w:hAnsi="Times New Roman" w:cs="Times New Roman"/>
          <w:sz w:val="28"/>
          <w:szCs w:val="28"/>
        </w:rPr>
      </w:pPr>
      <w:r w:rsidRPr="00B46667">
        <w:rPr>
          <w:rFonts w:ascii="Times New Roman" w:hAnsi="Times New Roman" w:cs="Times New Roman"/>
          <w:sz w:val="28"/>
          <w:szCs w:val="28"/>
        </w:rPr>
        <w:t>Цель проведения проверки:</w:t>
      </w:r>
      <w:r>
        <w:rPr>
          <w:rFonts w:ascii="Times New Roman" w:hAnsi="Times New Roman" w:cs="Times New Roman"/>
          <w:sz w:val="28"/>
          <w:szCs w:val="28"/>
        </w:rPr>
        <w:t xml:space="preserve"> предупреждение и выявление нарушений бюджетного законодательства Российской Федерации и иных нормативных правовых актов, регули</w:t>
      </w:r>
      <w:r w:rsidR="008B4CAA">
        <w:rPr>
          <w:rFonts w:ascii="Times New Roman" w:hAnsi="Times New Roman" w:cs="Times New Roman"/>
          <w:sz w:val="28"/>
          <w:szCs w:val="28"/>
        </w:rPr>
        <w:t>рующих бюджетные правоотношения, эффективность реализации муниципальной программы.</w:t>
      </w:r>
    </w:p>
    <w:p w:rsidR="00DF5F5B" w:rsidRDefault="00DF5F5B" w:rsidP="00B40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исследуемые во время проверки:</w:t>
      </w:r>
    </w:p>
    <w:p w:rsidR="00DF5F5B" w:rsidRDefault="00DF5F5B" w:rsidP="00B40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использования средств на реализацию мероприятий муниципальной программы, эффективность</w:t>
      </w:r>
      <w:r w:rsidR="000D7937">
        <w:rPr>
          <w:rFonts w:ascii="Times New Roman" w:hAnsi="Times New Roman" w:cs="Times New Roman"/>
          <w:sz w:val="28"/>
          <w:szCs w:val="28"/>
        </w:rPr>
        <w:t>, результативность, обоснованность произведённых расходов;</w:t>
      </w:r>
    </w:p>
    <w:p w:rsidR="000D7937" w:rsidRDefault="000D7937" w:rsidP="00B40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системы осуществления закупок на поставки товаров, выполнение работ, оказание услуг для муниципальных нужд и их эффективность;</w:t>
      </w:r>
    </w:p>
    <w:p w:rsidR="000D7937" w:rsidRDefault="000D7937" w:rsidP="00B40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освоения бюджетных ассигнований  и иных средств на выполнение программных мероприятий;</w:t>
      </w:r>
    </w:p>
    <w:p w:rsidR="000D7937" w:rsidRDefault="000D7937" w:rsidP="00B40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оценка результатов реализации муниципальной программы, целевых значений каждого из показателей, необходимых и достаточных для оценки результатов реализации муниципальной программы;</w:t>
      </w:r>
    </w:p>
    <w:p w:rsidR="000D7937" w:rsidRDefault="000D7937" w:rsidP="00B40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отчётности об исполнении муниципальной программы;</w:t>
      </w:r>
    </w:p>
    <w:p w:rsidR="000D7937" w:rsidRDefault="000D7937" w:rsidP="00B40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системы контроля за реализацией муниципальной программы, результаты и эффективность данного контроля;</w:t>
      </w:r>
    </w:p>
    <w:p w:rsidR="00684A1A" w:rsidRDefault="000D7937" w:rsidP="00F752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вопросы.</w:t>
      </w:r>
    </w:p>
    <w:p w:rsidR="0044692E" w:rsidRPr="00B97494" w:rsidRDefault="0044692E" w:rsidP="00F752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494">
        <w:rPr>
          <w:rFonts w:ascii="Times New Roman" w:hAnsi="Times New Roman" w:cs="Times New Roman"/>
          <w:sz w:val="28"/>
          <w:szCs w:val="28"/>
        </w:rPr>
        <w:t>В ходе проведения контрольного мероприятия установлено следующее:</w:t>
      </w:r>
    </w:p>
    <w:p w:rsidR="008278A2" w:rsidRPr="00673A1B" w:rsidRDefault="006B173F" w:rsidP="00B97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</w:t>
      </w:r>
      <w:r w:rsidR="0044692E" w:rsidRPr="0044692E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F82FB9">
        <w:rPr>
          <w:rFonts w:ascii="Times New Roman" w:hAnsi="Times New Roman" w:cs="Times New Roman"/>
          <w:sz w:val="28"/>
          <w:szCs w:val="28"/>
        </w:rPr>
        <w:t xml:space="preserve">по противодействию незаконному обороту наркотических средств, профилактике наркомании, лечению и </w:t>
      </w:r>
      <w:r>
        <w:rPr>
          <w:rFonts w:ascii="Times New Roman" w:hAnsi="Times New Roman" w:cs="Times New Roman"/>
          <w:sz w:val="28"/>
          <w:szCs w:val="28"/>
        </w:rPr>
        <w:t xml:space="preserve">реабилитации наркозависимой части населения муниципального района Сергиевский </w:t>
      </w:r>
      <w:r w:rsidR="00201FC3">
        <w:rPr>
          <w:rFonts w:ascii="Times New Roman" w:hAnsi="Times New Roman" w:cs="Times New Roman"/>
          <w:sz w:val="28"/>
          <w:szCs w:val="28"/>
        </w:rPr>
        <w:t>(далее – Программа) утверждена постановлением администраци</w:t>
      </w:r>
      <w:r w:rsidR="00B50E2A">
        <w:rPr>
          <w:rFonts w:ascii="Times New Roman" w:hAnsi="Times New Roman" w:cs="Times New Roman"/>
          <w:sz w:val="28"/>
          <w:szCs w:val="28"/>
        </w:rPr>
        <w:t>и м</w:t>
      </w:r>
      <w:r w:rsidR="00201FC3">
        <w:rPr>
          <w:rFonts w:ascii="Times New Roman" w:hAnsi="Times New Roman" w:cs="Times New Roman"/>
          <w:sz w:val="28"/>
          <w:szCs w:val="28"/>
        </w:rPr>
        <w:t>уницип</w:t>
      </w:r>
      <w:r>
        <w:rPr>
          <w:rFonts w:ascii="Times New Roman" w:hAnsi="Times New Roman" w:cs="Times New Roman"/>
          <w:sz w:val="28"/>
          <w:szCs w:val="28"/>
        </w:rPr>
        <w:t>ального района Сергиевский от 26.10.2015г. №1376</w:t>
      </w:r>
      <w:r w:rsidR="00201F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3045" w:rsidRDefault="00201FC3" w:rsidP="00F752C3">
      <w:pPr>
        <w:jc w:val="both"/>
        <w:rPr>
          <w:rFonts w:ascii="Times New Roman" w:hAnsi="Times New Roman" w:cs="Times New Roman"/>
          <w:sz w:val="28"/>
          <w:szCs w:val="28"/>
        </w:rPr>
      </w:pPr>
      <w:r w:rsidRPr="00B97494">
        <w:rPr>
          <w:rFonts w:ascii="Times New Roman" w:hAnsi="Times New Roman" w:cs="Times New Roman"/>
          <w:sz w:val="28"/>
          <w:szCs w:val="28"/>
        </w:rPr>
        <w:t>Цель муниципальной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045">
        <w:rPr>
          <w:rFonts w:ascii="Times New Roman" w:hAnsi="Times New Roman" w:cs="Times New Roman"/>
          <w:sz w:val="28"/>
          <w:szCs w:val="28"/>
        </w:rPr>
        <w:t>снижение уровня незаконного потребления наркотических, психотропных средств жителями му</w:t>
      </w:r>
      <w:r w:rsidR="00671C55">
        <w:rPr>
          <w:rFonts w:ascii="Times New Roman" w:hAnsi="Times New Roman" w:cs="Times New Roman"/>
          <w:sz w:val="28"/>
          <w:szCs w:val="28"/>
        </w:rPr>
        <w:t>ниципального района Сергиевский, а также лечение и реабилитация наркозависимой части населения.</w:t>
      </w:r>
    </w:p>
    <w:p w:rsidR="00671C55" w:rsidRDefault="00201FC3" w:rsidP="00671C55">
      <w:pPr>
        <w:jc w:val="both"/>
        <w:rPr>
          <w:rFonts w:ascii="Times New Roman" w:hAnsi="Times New Roman" w:cs="Times New Roman"/>
          <w:sz w:val="28"/>
          <w:szCs w:val="28"/>
        </w:rPr>
      </w:pPr>
      <w:r w:rsidRPr="00B97494">
        <w:rPr>
          <w:rFonts w:ascii="Times New Roman" w:hAnsi="Times New Roman" w:cs="Times New Roman"/>
          <w:sz w:val="28"/>
          <w:szCs w:val="28"/>
        </w:rPr>
        <w:t>Задачи Программы:</w:t>
      </w:r>
      <w:r w:rsidRPr="00256A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C55">
        <w:rPr>
          <w:rFonts w:ascii="Times New Roman" w:hAnsi="Times New Roman" w:cs="Times New Roman"/>
          <w:sz w:val="28"/>
          <w:szCs w:val="28"/>
        </w:rPr>
        <w:t>предупреждение наркомании и её последствий, позитивное развитие молодого поколения;</w:t>
      </w:r>
    </w:p>
    <w:p w:rsidR="00671C55" w:rsidRDefault="00671C55" w:rsidP="00671C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наращивание усилий по пресечению потребления наркотиков жителями района;</w:t>
      </w:r>
    </w:p>
    <w:p w:rsidR="00671C55" w:rsidRDefault="00671C55" w:rsidP="00671C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осведомлённости населения муниципального района Сергиевский о неблагоприятных последствиях незаконного употребления наркотических средств и психотропных веществ;</w:t>
      </w:r>
    </w:p>
    <w:p w:rsidR="00671C55" w:rsidRDefault="00671C55" w:rsidP="00671C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распространения наркомании и связанных с ней правонарушений;</w:t>
      </w:r>
    </w:p>
    <w:p w:rsidR="00961C0B" w:rsidRDefault="00671C55" w:rsidP="002A6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форм и методов профилактической работы.</w:t>
      </w:r>
    </w:p>
    <w:p w:rsidR="00824C57" w:rsidRDefault="00824C57" w:rsidP="00824C57">
      <w:pPr>
        <w:jc w:val="both"/>
        <w:rPr>
          <w:rFonts w:ascii="Times New Roman" w:hAnsi="Times New Roman" w:cs="Times New Roman"/>
          <w:sz w:val="28"/>
          <w:szCs w:val="28"/>
        </w:rPr>
      </w:pPr>
      <w:r w:rsidRPr="00824C57">
        <w:rPr>
          <w:rFonts w:ascii="Times New Roman" w:hAnsi="Times New Roman" w:cs="Times New Roman"/>
          <w:sz w:val="28"/>
          <w:szCs w:val="28"/>
        </w:rPr>
        <w:t>Целевыми</w:t>
      </w:r>
      <w:r>
        <w:rPr>
          <w:rFonts w:ascii="Times New Roman" w:hAnsi="Times New Roman" w:cs="Times New Roman"/>
          <w:sz w:val="28"/>
          <w:szCs w:val="28"/>
        </w:rPr>
        <w:t xml:space="preserve"> индикаторами (показатели) оценки эффективности выполнения Программы являются: </w:t>
      </w:r>
    </w:p>
    <w:p w:rsidR="00E861E0" w:rsidRDefault="00895E16" w:rsidP="00824C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61E0">
        <w:rPr>
          <w:rFonts w:ascii="Times New Roman" w:hAnsi="Times New Roman" w:cs="Times New Roman"/>
          <w:sz w:val="28"/>
          <w:szCs w:val="28"/>
        </w:rPr>
        <w:t>увеличение учащейся молодёжи, участвующей в реализации профилактических антинаркотических программ на базе образовательных учреждений и учреждений по работе с молодёжью в Самарской области, в общей численности учащейся молодёжи;</w:t>
      </w:r>
    </w:p>
    <w:p w:rsidR="00E861E0" w:rsidRDefault="00E861E0" w:rsidP="00824C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снижение количества больных наркоманией, состоящих на наркологическом учёте в наркологическом кабинете ГБУЗ СО «Сергиевская ЦРБ» с диагнозом-наркомания;</w:t>
      </w:r>
    </w:p>
    <w:p w:rsidR="00E861E0" w:rsidRDefault="00E861E0" w:rsidP="00824C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количества зарегистрированных преступлений, связанных с незаконным оборотом наркотиков, в том числе связанных со сбытом , выявленных правоохранительными органами, по отношению к базовому показателю 2015года;</w:t>
      </w:r>
    </w:p>
    <w:p w:rsidR="00E861E0" w:rsidRDefault="00E861E0" w:rsidP="00824C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количества  публикаций и иных материалов антинаркотической тематики, размещённых в средствах массовой информации, в том числе</w:t>
      </w:r>
      <w:r w:rsidR="00300385">
        <w:rPr>
          <w:rFonts w:ascii="Times New Roman" w:hAnsi="Times New Roman" w:cs="Times New Roman"/>
          <w:sz w:val="28"/>
          <w:szCs w:val="28"/>
        </w:rPr>
        <w:t xml:space="preserve"> на сайте антинаркотической комиссии Самарской области по сравнению с 2015</w:t>
      </w:r>
      <w:r w:rsidR="00713760">
        <w:rPr>
          <w:rFonts w:ascii="Times New Roman" w:hAnsi="Times New Roman" w:cs="Times New Roman"/>
          <w:sz w:val="28"/>
          <w:szCs w:val="28"/>
        </w:rPr>
        <w:t>г.</w:t>
      </w:r>
    </w:p>
    <w:p w:rsidR="0018632B" w:rsidRDefault="00BA7558" w:rsidP="00906C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целевых индикаторов муниципальной Программы производится путём сравнения фактически достигнутых значений целевых индикаторов с установленными Программой значениями</w:t>
      </w:r>
      <w:r w:rsidR="00906CD8">
        <w:rPr>
          <w:rFonts w:ascii="Times New Roman" w:hAnsi="Times New Roman" w:cs="Times New Roman"/>
          <w:sz w:val="28"/>
          <w:szCs w:val="28"/>
        </w:rPr>
        <w:t>.</w:t>
      </w:r>
      <w:r w:rsidR="00865E43">
        <w:rPr>
          <w:rFonts w:ascii="Times New Roman" w:hAnsi="Times New Roman" w:cs="Times New Roman"/>
          <w:sz w:val="28"/>
          <w:szCs w:val="28"/>
        </w:rPr>
        <w:t xml:space="preserve">   </w:t>
      </w:r>
      <w:r w:rsidR="00EA152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7406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A15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4A1A" w:rsidRDefault="0018632B" w:rsidP="00EA1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505A">
        <w:rPr>
          <w:rFonts w:ascii="Times New Roman" w:hAnsi="Times New Roman" w:cs="Times New Roman"/>
          <w:sz w:val="28"/>
          <w:szCs w:val="28"/>
        </w:rPr>
        <w:t xml:space="preserve">Отчёт </w:t>
      </w:r>
      <w:r>
        <w:rPr>
          <w:rFonts w:ascii="Times New Roman" w:hAnsi="Times New Roman" w:cs="Times New Roman"/>
          <w:sz w:val="28"/>
          <w:szCs w:val="28"/>
        </w:rPr>
        <w:t>о ходе реализации муниципальной прогр</w:t>
      </w:r>
      <w:r w:rsidR="00CA009B">
        <w:rPr>
          <w:rFonts w:ascii="Times New Roman" w:hAnsi="Times New Roman" w:cs="Times New Roman"/>
          <w:sz w:val="28"/>
          <w:szCs w:val="28"/>
        </w:rPr>
        <w:t>аммы за 2018год для рассмотрения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8B7">
        <w:rPr>
          <w:rFonts w:ascii="Times New Roman" w:hAnsi="Times New Roman" w:cs="Times New Roman"/>
          <w:sz w:val="28"/>
          <w:szCs w:val="28"/>
        </w:rPr>
        <w:t>программного комитета направлен</w:t>
      </w:r>
      <w:r>
        <w:rPr>
          <w:rFonts w:ascii="Times New Roman" w:hAnsi="Times New Roman" w:cs="Times New Roman"/>
          <w:sz w:val="28"/>
          <w:szCs w:val="28"/>
        </w:rPr>
        <w:t xml:space="preserve"> без нарушения срока. </w:t>
      </w:r>
      <w:r w:rsidR="0043203C">
        <w:rPr>
          <w:rFonts w:ascii="Times New Roman" w:hAnsi="Times New Roman" w:cs="Times New Roman"/>
          <w:sz w:val="28"/>
          <w:szCs w:val="28"/>
        </w:rPr>
        <w:t>Ввиду высокой эффективности п</w:t>
      </w:r>
      <w:r w:rsidR="00A2740B">
        <w:rPr>
          <w:rFonts w:ascii="Times New Roman" w:hAnsi="Times New Roman" w:cs="Times New Roman"/>
          <w:sz w:val="28"/>
          <w:szCs w:val="28"/>
        </w:rPr>
        <w:t>ринято решение продолжить реа</w:t>
      </w:r>
      <w:r w:rsidR="00911CDA">
        <w:rPr>
          <w:rFonts w:ascii="Times New Roman" w:hAnsi="Times New Roman" w:cs="Times New Roman"/>
          <w:sz w:val="28"/>
          <w:szCs w:val="28"/>
        </w:rPr>
        <w:t>лизацию муниципальной программы направленной на осуществление комплексных мер по противодействию незаконному обороту наркотиков, профилактике наркомании.</w:t>
      </w:r>
      <w:r w:rsidR="00914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A1A" w:rsidRDefault="00684A1A" w:rsidP="00EA15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A1A" w:rsidRDefault="0018632B" w:rsidP="00906C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05A" w:rsidRPr="00372B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97406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30EA1" w:rsidRDefault="001E5CF1" w:rsidP="00906C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</w:t>
      </w:r>
      <w:r w:rsidR="00372B0D">
        <w:rPr>
          <w:rStyle w:val="blk"/>
          <w:rFonts w:ascii="Times New Roman" w:hAnsi="Times New Roman"/>
          <w:sz w:val="28"/>
          <w:szCs w:val="28"/>
        </w:rPr>
        <w:t xml:space="preserve"> </w:t>
      </w:r>
    </w:p>
    <w:p w:rsidR="00A30EA1" w:rsidRDefault="00A30EA1" w:rsidP="00372B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2A3" w:rsidRPr="007A6700" w:rsidRDefault="00255361" w:rsidP="001E5CF1">
      <w:pPr>
        <w:spacing w:line="276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EA1">
        <w:rPr>
          <w:rFonts w:ascii="Times New Roman" w:hAnsi="Times New Roman"/>
        </w:rPr>
        <w:t xml:space="preserve">              </w:t>
      </w:r>
      <w:r w:rsidR="00104045" w:rsidRPr="007A670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32A3" w:rsidRPr="007A67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sectPr w:rsidR="005332A3" w:rsidRPr="007A670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7CF" w:rsidRDefault="009A57CF" w:rsidP="003E770F">
      <w:pPr>
        <w:spacing w:after="0" w:line="240" w:lineRule="auto"/>
      </w:pPr>
      <w:r>
        <w:separator/>
      </w:r>
    </w:p>
  </w:endnote>
  <w:endnote w:type="continuationSeparator" w:id="0">
    <w:p w:rsidR="009A57CF" w:rsidRDefault="009A57CF" w:rsidP="003E7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7CF" w:rsidRDefault="009A57CF" w:rsidP="003E770F">
      <w:pPr>
        <w:spacing w:after="0" w:line="240" w:lineRule="auto"/>
      </w:pPr>
      <w:r>
        <w:separator/>
      </w:r>
    </w:p>
  </w:footnote>
  <w:footnote w:type="continuationSeparator" w:id="0">
    <w:p w:rsidR="009A57CF" w:rsidRDefault="009A57CF" w:rsidP="003E7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3408939"/>
      <w:docPartObj>
        <w:docPartGallery w:val="Page Numbers (Top of Page)"/>
        <w:docPartUnique/>
      </w:docPartObj>
    </w:sdtPr>
    <w:sdtEndPr/>
    <w:sdtContent>
      <w:p w:rsidR="003A7341" w:rsidRDefault="003A734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667">
          <w:rPr>
            <w:noProof/>
          </w:rPr>
          <w:t>1</w:t>
        </w:r>
        <w:r>
          <w:fldChar w:fldCharType="end"/>
        </w:r>
      </w:p>
    </w:sdtContent>
  </w:sdt>
  <w:p w:rsidR="003E770F" w:rsidRDefault="003E770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AD"/>
    <w:rsid w:val="0000473E"/>
    <w:rsid w:val="00056D18"/>
    <w:rsid w:val="000619D7"/>
    <w:rsid w:val="000728AD"/>
    <w:rsid w:val="00081022"/>
    <w:rsid w:val="000A213E"/>
    <w:rsid w:val="000A7068"/>
    <w:rsid w:val="000B3045"/>
    <w:rsid w:val="000C47A8"/>
    <w:rsid w:val="000D7937"/>
    <w:rsid w:val="000F33EB"/>
    <w:rsid w:val="00103DA7"/>
    <w:rsid w:val="00104045"/>
    <w:rsid w:val="001145B6"/>
    <w:rsid w:val="001153A0"/>
    <w:rsid w:val="00146D86"/>
    <w:rsid w:val="001727EE"/>
    <w:rsid w:val="00184F86"/>
    <w:rsid w:val="0018632B"/>
    <w:rsid w:val="00194DB6"/>
    <w:rsid w:val="001B0E1E"/>
    <w:rsid w:val="001B3E01"/>
    <w:rsid w:val="001B5144"/>
    <w:rsid w:val="001B5B61"/>
    <w:rsid w:val="001E5CF1"/>
    <w:rsid w:val="00201FC3"/>
    <w:rsid w:val="00202748"/>
    <w:rsid w:val="00202F66"/>
    <w:rsid w:val="00225E74"/>
    <w:rsid w:val="0024329A"/>
    <w:rsid w:val="00245719"/>
    <w:rsid w:val="002507CB"/>
    <w:rsid w:val="00252A69"/>
    <w:rsid w:val="00254474"/>
    <w:rsid w:val="00255361"/>
    <w:rsid w:val="00256AA2"/>
    <w:rsid w:val="00256F65"/>
    <w:rsid w:val="00281A6A"/>
    <w:rsid w:val="002904C4"/>
    <w:rsid w:val="00293315"/>
    <w:rsid w:val="00294A5C"/>
    <w:rsid w:val="002A63E5"/>
    <w:rsid w:val="002B4E5A"/>
    <w:rsid w:val="002C475C"/>
    <w:rsid w:val="002C692F"/>
    <w:rsid w:val="002D6B78"/>
    <w:rsid w:val="002E0544"/>
    <w:rsid w:val="002E267E"/>
    <w:rsid w:val="002F0484"/>
    <w:rsid w:val="00300385"/>
    <w:rsid w:val="003141FD"/>
    <w:rsid w:val="00321AE2"/>
    <w:rsid w:val="00340839"/>
    <w:rsid w:val="0034644F"/>
    <w:rsid w:val="0035543D"/>
    <w:rsid w:val="003718BA"/>
    <w:rsid w:val="00372B0D"/>
    <w:rsid w:val="00397914"/>
    <w:rsid w:val="003A5BD7"/>
    <w:rsid w:val="003A7341"/>
    <w:rsid w:val="003A774B"/>
    <w:rsid w:val="003A7CBA"/>
    <w:rsid w:val="003B691E"/>
    <w:rsid w:val="003C1F6A"/>
    <w:rsid w:val="003C5B0F"/>
    <w:rsid w:val="003C7E96"/>
    <w:rsid w:val="003E0466"/>
    <w:rsid w:val="003E147D"/>
    <w:rsid w:val="003E71F5"/>
    <w:rsid w:val="003E770F"/>
    <w:rsid w:val="004066FC"/>
    <w:rsid w:val="00427B2E"/>
    <w:rsid w:val="0043203C"/>
    <w:rsid w:val="0044692E"/>
    <w:rsid w:val="00447137"/>
    <w:rsid w:val="00464751"/>
    <w:rsid w:val="00467302"/>
    <w:rsid w:val="00471E9A"/>
    <w:rsid w:val="004855AA"/>
    <w:rsid w:val="00490742"/>
    <w:rsid w:val="00494510"/>
    <w:rsid w:val="004A05AD"/>
    <w:rsid w:val="004A39D3"/>
    <w:rsid w:val="004D06BF"/>
    <w:rsid w:val="004E311C"/>
    <w:rsid w:val="00510686"/>
    <w:rsid w:val="005146B8"/>
    <w:rsid w:val="00516A8A"/>
    <w:rsid w:val="005310E1"/>
    <w:rsid w:val="005332A3"/>
    <w:rsid w:val="005350B2"/>
    <w:rsid w:val="00536396"/>
    <w:rsid w:val="00540C69"/>
    <w:rsid w:val="005447D0"/>
    <w:rsid w:val="00571D65"/>
    <w:rsid w:val="0057412F"/>
    <w:rsid w:val="005903A5"/>
    <w:rsid w:val="00590CCE"/>
    <w:rsid w:val="00594261"/>
    <w:rsid w:val="005D10C1"/>
    <w:rsid w:val="005D275C"/>
    <w:rsid w:val="006035AC"/>
    <w:rsid w:val="00627FFD"/>
    <w:rsid w:val="006327DC"/>
    <w:rsid w:val="00637FB3"/>
    <w:rsid w:val="006436D8"/>
    <w:rsid w:val="00647F02"/>
    <w:rsid w:val="00652FCC"/>
    <w:rsid w:val="00671C55"/>
    <w:rsid w:val="00673A1B"/>
    <w:rsid w:val="00684A1A"/>
    <w:rsid w:val="006B173F"/>
    <w:rsid w:val="006B64D1"/>
    <w:rsid w:val="006C30FB"/>
    <w:rsid w:val="006E0B74"/>
    <w:rsid w:val="006E7570"/>
    <w:rsid w:val="006F1EB3"/>
    <w:rsid w:val="00701C57"/>
    <w:rsid w:val="00710B8A"/>
    <w:rsid w:val="00713760"/>
    <w:rsid w:val="0072519F"/>
    <w:rsid w:val="00772363"/>
    <w:rsid w:val="00772552"/>
    <w:rsid w:val="007725AC"/>
    <w:rsid w:val="00787027"/>
    <w:rsid w:val="00790EAE"/>
    <w:rsid w:val="007A4B82"/>
    <w:rsid w:val="007A6700"/>
    <w:rsid w:val="007A7211"/>
    <w:rsid w:val="007C00CD"/>
    <w:rsid w:val="007E1E77"/>
    <w:rsid w:val="007F4753"/>
    <w:rsid w:val="008061C2"/>
    <w:rsid w:val="00824C57"/>
    <w:rsid w:val="0082504B"/>
    <w:rsid w:val="008278A2"/>
    <w:rsid w:val="00837A31"/>
    <w:rsid w:val="00840025"/>
    <w:rsid w:val="00845B99"/>
    <w:rsid w:val="00865E43"/>
    <w:rsid w:val="00870D1F"/>
    <w:rsid w:val="00873BA8"/>
    <w:rsid w:val="00886AA7"/>
    <w:rsid w:val="00895E16"/>
    <w:rsid w:val="008965D0"/>
    <w:rsid w:val="008A6778"/>
    <w:rsid w:val="008B34F8"/>
    <w:rsid w:val="008B4CAA"/>
    <w:rsid w:val="008C5B19"/>
    <w:rsid w:val="008D2FC6"/>
    <w:rsid w:val="008F5ECF"/>
    <w:rsid w:val="008F6C7C"/>
    <w:rsid w:val="00906CD8"/>
    <w:rsid w:val="00911CDA"/>
    <w:rsid w:val="00914039"/>
    <w:rsid w:val="0092754B"/>
    <w:rsid w:val="0094544C"/>
    <w:rsid w:val="009525A8"/>
    <w:rsid w:val="00960578"/>
    <w:rsid w:val="00961C0B"/>
    <w:rsid w:val="0097406E"/>
    <w:rsid w:val="00985AA1"/>
    <w:rsid w:val="009A4F5E"/>
    <w:rsid w:val="009A57CF"/>
    <w:rsid w:val="009B1675"/>
    <w:rsid w:val="009B4885"/>
    <w:rsid w:val="009C5C74"/>
    <w:rsid w:val="009C6BBC"/>
    <w:rsid w:val="009D0C0F"/>
    <w:rsid w:val="009F3C26"/>
    <w:rsid w:val="009F3E4C"/>
    <w:rsid w:val="009F68B7"/>
    <w:rsid w:val="00A033D3"/>
    <w:rsid w:val="00A034AF"/>
    <w:rsid w:val="00A2740B"/>
    <w:rsid w:val="00A30EA1"/>
    <w:rsid w:val="00A310AB"/>
    <w:rsid w:val="00A368DB"/>
    <w:rsid w:val="00A76454"/>
    <w:rsid w:val="00A91BD3"/>
    <w:rsid w:val="00AC5636"/>
    <w:rsid w:val="00AC5CCC"/>
    <w:rsid w:val="00AF30E8"/>
    <w:rsid w:val="00AF4C63"/>
    <w:rsid w:val="00B0458F"/>
    <w:rsid w:val="00B176B3"/>
    <w:rsid w:val="00B22062"/>
    <w:rsid w:val="00B40DEF"/>
    <w:rsid w:val="00B42532"/>
    <w:rsid w:val="00B43212"/>
    <w:rsid w:val="00B46667"/>
    <w:rsid w:val="00B50E2A"/>
    <w:rsid w:val="00B55827"/>
    <w:rsid w:val="00B67618"/>
    <w:rsid w:val="00B7401E"/>
    <w:rsid w:val="00B838CD"/>
    <w:rsid w:val="00B9418B"/>
    <w:rsid w:val="00B97494"/>
    <w:rsid w:val="00B97810"/>
    <w:rsid w:val="00BA7558"/>
    <w:rsid w:val="00BB0A52"/>
    <w:rsid w:val="00BB7EE9"/>
    <w:rsid w:val="00BC053A"/>
    <w:rsid w:val="00BC6751"/>
    <w:rsid w:val="00BE1544"/>
    <w:rsid w:val="00BE39CB"/>
    <w:rsid w:val="00C270D5"/>
    <w:rsid w:val="00C27755"/>
    <w:rsid w:val="00C52C47"/>
    <w:rsid w:val="00CA009B"/>
    <w:rsid w:val="00CA71BC"/>
    <w:rsid w:val="00CC1014"/>
    <w:rsid w:val="00CC2A9F"/>
    <w:rsid w:val="00CC694E"/>
    <w:rsid w:val="00CD7C34"/>
    <w:rsid w:val="00CF4599"/>
    <w:rsid w:val="00D1505A"/>
    <w:rsid w:val="00D33B47"/>
    <w:rsid w:val="00D34484"/>
    <w:rsid w:val="00D34E1B"/>
    <w:rsid w:val="00D45859"/>
    <w:rsid w:val="00D46C51"/>
    <w:rsid w:val="00D511F4"/>
    <w:rsid w:val="00D51902"/>
    <w:rsid w:val="00D51F42"/>
    <w:rsid w:val="00D617AE"/>
    <w:rsid w:val="00D658C7"/>
    <w:rsid w:val="00D82293"/>
    <w:rsid w:val="00D90EA2"/>
    <w:rsid w:val="00D9605D"/>
    <w:rsid w:val="00DA50DF"/>
    <w:rsid w:val="00DC2F2B"/>
    <w:rsid w:val="00DD09EB"/>
    <w:rsid w:val="00DD1B83"/>
    <w:rsid w:val="00DE42FB"/>
    <w:rsid w:val="00DF3E41"/>
    <w:rsid w:val="00DF5F5B"/>
    <w:rsid w:val="00E03723"/>
    <w:rsid w:val="00E129E9"/>
    <w:rsid w:val="00E15AF5"/>
    <w:rsid w:val="00E223F9"/>
    <w:rsid w:val="00E2639A"/>
    <w:rsid w:val="00E428BD"/>
    <w:rsid w:val="00E46ABD"/>
    <w:rsid w:val="00E510B4"/>
    <w:rsid w:val="00E861E0"/>
    <w:rsid w:val="00E9051B"/>
    <w:rsid w:val="00EA1528"/>
    <w:rsid w:val="00EB23F5"/>
    <w:rsid w:val="00EF3E1E"/>
    <w:rsid w:val="00EF73D2"/>
    <w:rsid w:val="00F04708"/>
    <w:rsid w:val="00F12828"/>
    <w:rsid w:val="00F25E59"/>
    <w:rsid w:val="00F45C0D"/>
    <w:rsid w:val="00F5286A"/>
    <w:rsid w:val="00F63850"/>
    <w:rsid w:val="00F7324D"/>
    <w:rsid w:val="00F752C3"/>
    <w:rsid w:val="00F82FB9"/>
    <w:rsid w:val="00F839FA"/>
    <w:rsid w:val="00F91F6E"/>
    <w:rsid w:val="00FA090A"/>
    <w:rsid w:val="00FB4804"/>
    <w:rsid w:val="00FC0B34"/>
    <w:rsid w:val="00FD5951"/>
    <w:rsid w:val="00FE1AA5"/>
    <w:rsid w:val="00FE632E"/>
    <w:rsid w:val="00FE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AE3156-715E-4835-A06E-D30BBFB2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6D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0D1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65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BB0A5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6D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3E7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770F"/>
  </w:style>
  <w:style w:type="paragraph" w:styleId="a9">
    <w:name w:val="footer"/>
    <w:basedOn w:val="a"/>
    <w:link w:val="aa"/>
    <w:uiPriority w:val="99"/>
    <w:unhideWhenUsed/>
    <w:rsid w:val="003E7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770F"/>
  </w:style>
  <w:style w:type="character" w:customStyle="1" w:styleId="blk">
    <w:name w:val="blk"/>
    <w:basedOn w:val="a0"/>
    <w:rsid w:val="00372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0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8E96F-83F1-48F0-BA84-D45EB50A7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Спиченкова</dc:creator>
  <cp:keywords/>
  <dc:description/>
  <cp:lastModifiedBy>Спиченкова</cp:lastModifiedBy>
  <cp:revision>4</cp:revision>
  <cp:lastPrinted>2019-07-30T12:07:00Z</cp:lastPrinted>
  <dcterms:created xsi:type="dcterms:W3CDTF">2019-09-06T07:14:00Z</dcterms:created>
  <dcterms:modified xsi:type="dcterms:W3CDTF">2019-09-06T07:31:00Z</dcterms:modified>
</cp:coreProperties>
</file>